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C09" w:rsidRDefault="00871C09" w:rsidP="00D30FC0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I</w:t>
      </w:r>
      <w:r w:rsidRPr="00D30FC0">
        <w:rPr>
          <w:rFonts w:ascii="Arial" w:hAnsi="Arial" w:cs="Arial"/>
          <w:sz w:val="22"/>
          <w:szCs w:val="22"/>
        </w:rPr>
        <w:t>n the aftermath of the October</w:t>
      </w:r>
      <w:r>
        <w:rPr>
          <w:rFonts w:ascii="Arial" w:hAnsi="Arial" w:cs="Arial"/>
          <w:sz w:val="22"/>
          <w:szCs w:val="22"/>
        </w:rPr>
        <w:t xml:space="preserve"> 2002 terrorist bombing in </w:t>
      </w:r>
      <w:smartTag w:uri="urn:schemas-microsoft-com:office:smarttags" w:element="place">
        <w:r>
          <w:rPr>
            <w:rFonts w:ascii="Arial" w:hAnsi="Arial" w:cs="Arial"/>
            <w:sz w:val="22"/>
            <w:szCs w:val="22"/>
          </w:rPr>
          <w:t>Bali</w:t>
        </w:r>
      </w:smartTag>
      <w:r>
        <w:rPr>
          <w:rFonts w:ascii="Arial" w:hAnsi="Arial" w:cs="Arial"/>
          <w:sz w:val="22"/>
          <w:szCs w:val="22"/>
        </w:rPr>
        <w:t xml:space="preserve">, the </w:t>
      </w:r>
      <w:r w:rsidRPr="00D30FC0">
        <w:rPr>
          <w:rFonts w:ascii="Arial" w:hAnsi="Arial" w:cs="Arial"/>
          <w:sz w:val="22"/>
          <w:szCs w:val="22"/>
        </w:rPr>
        <w:t xml:space="preserve">Council of Australian Governments </w:t>
      </w:r>
      <w:r>
        <w:rPr>
          <w:rFonts w:ascii="Arial" w:hAnsi="Arial" w:cs="Arial"/>
          <w:sz w:val="22"/>
          <w:szCs w:val="22"/>
        </w:rPr>
        <w:t>(</w:t>
      </w:r>
      <w:r w:rsidRPr="00D30FC0">
        <w:rPr>
          <w:rFonts w:ascii="Arial" w:hAnsi="Arial" w:cs="Arial"/>
          <w:sz w:val="22"/>
          <w:szCs w:val="22"/>
        </w:rPr>
        <w:t>COAG</w:t>
      </w:r>
      <w:r>
        <w:rPr>
          <w:rFonts w:ascii="Arial" w:hAnsi="Arial" w:cs="Arial"/>
          <w:sz w:val="22"/>
          <w:szCs w:val="22"/>
        </w:rPr>
        <w:t xml:space="preserve">) commissioned a </w:t>
      </w:r>
      <w:r w:rsidRPr="00D30FC0">
        <w:rPr>
          <w:rFonts w:ascii="Arial" w:hAnsi="Arial" w:cs="Arial"/>
          <w:sz w:val="22"/>
          <w:szCs w:val="22"/>
        </w:rPr>
        <w:t xml:space="preserve">national review of </w:t>
      </w:r>
      <w:r w:rsidR="00992EE7" w:rsidRPr="00992EE7">
        <w:rPr>
          <w:rFonts w:ascii="Arial" w:hAnsi="Arial" w:cs="Arial"/>
          <w:sz w:val="22"/>
          <w:szCs w:val="22"/>
        </w:rPr>
        <w:t xml:space="preserve">the regulation, reporting and security surrounding the storage, sale and handling of hazardous materials </w:t>
      </w:r>
      <w:r w:rsidRPr="00D30FC0">
        <w:rPr>
          <w:rFonts w:ascii="Arial" w:hAnsi="Arial" w:cs="Arial"/>
          <w:sz w:val="22"/>
          <w:szCs w:val="22"/>
        </w:rPr>
        <w:t>hazardous materials</w:t>
      </w:r>
      <w:r>
        <w:rPr>
          <w:rFonts w:ascii="Arial" w:hAnsi="Arial" w:cs="Arial"/>
          <w:sz w:val="22"/>
          <w:szCs w:val="22"/>
        </w:rPr>
        <w:t xml:space="preserve"> </w:t>
      </w:r>
      <w:r w:rsidRPr="00D30FC0">
        <w:rPr>
          <w:rFonts w:ascii="Arial" w:hAnsi="Arial" w:cs="Arial"/>
          <w:sz w:val="22"/>
          <w:szCs w:val="22"/>
        </w:rPr>
        <w:t>in late 2002</w:t>
      </w:r>
      <w:r>
        <w:rPr>
          <w:rFonts w:ascii="Arial" w:hAnsi="Arial" w:cs="Arial"/>
          <w:sz w:val="22"/>
          <w:szCs w:val="22"/>
        </w:rPr>
        <w:t>.</w:t>
      </w:r>
    </w:p>
    <w:p w:rsidR="00D30FC0" w:rsidRPr="00D30FC0" w:rsidRDefault="00871C09" w:rsidP="00D30FC0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Pr="00D30FC0">
        <w:rPr>
          <w:rFonts w:ascii="Arial" w:hAnsi="Arial" w:cs="Arial"/>
          <w:sz w:val="22"/>
          <w:szCs w:val="22"/>
        </w:rPr>
        <w:t xml:space="preserve"> fourth and final component of the national review focussed on chemicals of security concern </w:t>
      </w:r>
      <w:r>
        <w:rPr>
          <w:rFonts w:ascii="Arial" w:hAnsi="Arial" w:cs="Arial"/>
          <w:sz w:val="22"/>
          <w:szCs w:val="22"/>
        </w:rPr>
        <w:t xml:space="preserve">and </w:t>
      </w:r>
      <w:r w:rsidR="00D30FC0" w:rsidRPr="00D30FC0">
        <w:rPr>
          <w:rFonts w:ascii="Arial" w:hAnsi="Arial" w:cs="Arial"/>
          <w:sz w:val="22"/>
          <w:szCs w:val="22"/>
        </w:rPr>
        <w:t xml:space="preserve">examined the threat to </w:t>
      </w:r>
      <w:smartTag w:uri="urn:schemas-microsoft-com:office:smarttags" w:element="place">
        <w:smartTag w:uri="urn:schemas-microsoft-com:office:smarttags" w:element="country-region">
          <w:r w:rsidR="00D30FC0" w:rsidRPr="00D30FC0">
            <w:rPr>
              <w:rFonts w:ascii="Arial" w:hAnsi="Arial" w:cs="Arial"/>
              <w:sz w:val="22"/>
              <w:szCs w:val="22"/>
            </w:rPr>
            <w:t>Australia</w:t>
          </w:r>
        </w:smartTag>
      </w:smartTag>
      <w:r w:rsidR="00D30FC0" w:rsidRPr="00D30FC0">
        <w:rPr>
          <w:rFonts w:ascii="Arial" w:hAnsi="Arial" w:cs="Arial"/>
          <w:sz w:val="22"/>
          <w:szCs w:val="22"/>
        </w:rPr>
        <w:t xml:space="preserve"> from the possible use of chemicals for terrorist purposes</w:t>
      </w:r>
      <w:r w:rsidR="00992EE7">
        <w:rPr>
          <w:rFonts w:ascii="Arial" w:hAnsi="Arial" w:cs="Arial"/>
          <w:sz w:val="22"/>
          <w:szCs w:val="22"/>
        </w:rPr>
        <w:t>.  The review proposed</w:t>
      </w:r>
      <w:r w:rsidR="00D30FC0" w:rsidRPr="00D30FC0">
        <w:rPr>
          <w:rFonts w:ascii="Arial" w:hAnsi="Arial" w:cs="Arial"/>
          <w:sz w:val="22"/>
          <w:szCs w:val="22"/>
        </w:rPr>
        <w:t xml:space="preserve"> that security of chemicals be enhanced to minimise their potential to harm the Australian community, industry and infrastructure. </w:t>
      </w:r>
    </w:p>
    <w:p w:rsidR="00340F06" w:rsidRDefault="00727B88" w:rsidP="00D30FC0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92EE7">
        <w:rPr>
          <w:rFonts w:ascii="Arial" w:hAnsi="Arial" w:cs="Arial"/>
          <w:sz w:val="22"/>
          <w:szCs w:val="22"/>
        </w:rPr>
        <w:t>he review</w:t>
      </w:r>
      <w:r w:rsidR="00D30FC0" w:rsidRPr="00D30FC0">
        <w:rPr>
          <w:rFonts w:ascii="Arial" w:hAnsi="Arial" w:cs="Arial"/>
          <w:sz w:val="22"/>
          <w:szCs w:val="22"/>
        </w:rPr>
        <w:t xml:space="preserve"> recommend</w:t>
      </w:r>
      <w:r w:rsidR="00992EE7">
        <w:rPr>
          <w:rFonts w:ascii="Arial" w:hAnsi="Arial" w:cs="Arial"/>
          <w:sz w:val="22"/>
          <w:szCs w:val="22"/>
        </w:rPr>
        <w:t>ed</w:t>
      </w:r>
      <w:r w:rsidR="00D30FC0" w:rsidRPr="00D30FC0">
        <w:rPr>
          <w:rFonts w:ascii="Arial" w:hAnsi="Arial" w:cs="Arial"/>
          <w:sz w:val="22"/>
          <w:szCs w:val="22"/>
        </w:rPr>
        <w:t xml:space="preserve"> COAG agree to a Chemical Security Management Framework (the Framework)</w:t>
      </w:r>
      <w:r w:rsidR="00992EE7">
        <w:rPr>
          <w:rFonts w:ascii="Arial" w:hAnsi="Arial" w:cs="Arial"/>
          <w:sz w:val="22"/>
          <w:szCs w:val="22"/>
        </w:rPr>
        <w:t xml:space="preserve"> which has been incorporated into a</w:t>
      </w:r>
      <w:r w:rsidR="00992EE7" w:rsidRPr="00D30FC0">
        <w:rPr>
          <w:rFonts w:ascii="Arial" w:hAnsi="Arial" w:cs="Arial"/>
          <w:sz w:val="22"/>
          <w:szCs w:val="22"/>
        </w:rPr>
        <w:t xml:space="preserve">n Intergovernmental Agreement (IGA) on </w:t>
      </w:r>
      <w:smartTag w:uri="urn:schemas-microsoft-com:office:smarttags" w:element="country-region">
        <w:smartTag w:uri="urn:schemas-microsoft-com:office:smarttags" w:element="place">
          <w:r w:rsidR="00992EE7" w:rsidRPr="00D30FC0">
            <w:rPr>
              <w:rFonts w:ascii="Arial" w:hAnsi="Arial" w:cs="Arial"/>
              <w:i/>
              <w:sz w:val="22"/>
              <w:szCs w:val="22"/>
            </w:rPr>
            <w:t>Australia</w:t>
          </w:r>
        </w:smartTag>
      </w:smartTag>
      <w:r w:rsidR="00992EE7" w:rsidRPr="00D30FC0">
        <w:rPr>
          <w:rFonts w:ascii="Arial" w:hAnsi="Arial" w:cs="Arial"/>
          <w:i/>
          <w:sz w:val="22"/>
          <w:szCs w:val="22"/>
        </w:rPr>
        <w:t>’s national arrangements for the management of security risks associated with chemicals</w:t>
      </w:r>
      <w:r w:rsidR="00D30FC0" w:rsidRPr="00D30FC0">
        <w:rPr>
          <w:rFonts w:ascii="Arial" w:hAnsi="Arial" w:cs="Arial"/>
          <w:sz w:val="22"/>
          <w:szCs w:val="22"/>
        </w:rPr>
        <w:t xml:space="preserve">. </w:t>
      </w:r>
    </w:p>
    <w:p w:rsidR="00210510" w:rsidRPr="00210510" w:rsidRDefault="00210510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</w:t>
      </w:r>
      <w:r w:rsidRPr="00210510">
        <w:rPr>
          <w:rFonts w:ascii="Arial" w:hAnsi="Arial" w:cs="Arial"/>
          <w:sz w:val="22"/>
          <w:szCs w:val="22"/>
        </w:rPr>
        <w:t xml:space="preserve">the Intergovernmental Agreement on </w:t>
      </w:r>
      <w:smartTag w:uri="urn:schemas-microsoft-com:office:smarttags" w:element="place">
        <w:smartTag w:uri="urn:schemas-microsoft-com:office:smarttags" w:element="country-region">
          <w:r w:rsidRPr="00210510">
            <w:rPr>
              <w:rFonts w:ascii="Arial" w:hAnsi="Arial" w:cs="Arial"/>
              <w:i/>
              <w:sz w:val="22"/>
              <w:szCs w:val="22"/>
            </w:rPr>
            <w:t>Australia</w:t>
          </w:r>
        </w:smartTag>
      </w:smartTag>
      <w:r w:rsidRPr="00210510">
        <w:rPr>
          <w:rFonts w:ascii="Arial" w:hAnsi="Arial" w:cs="Arial"/>
          <w:i/>
          <w:sz w:val="22"/>
          <w:szCs w:val="22"/>
        </w:rPr>
        <w:t>’s national arrangements for the management of security risks associated with chemical</w:t>
      </w:r>
      <w:r>
        <w:rPr>
          <w:rFonts w:ascii="Arial" w:hAnsi="Arial" w:cs="Arial"/>
          <w:i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.</w:t>
      </w:r>
    </w:p>
    <w:p w:rsidR="00CE6FBA" w:rsidRPr="00CE6FBA" w:rsidRDefault="00210510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</w:t>
      </w:r>
      <w:r w:rsidRPr="00210510">
        <w:rPr>
          <w:rFonts w:ascii="Arial" w:hAnsi="Arial" w:cs="Arial"/>
          <w:sz w:val="22"/>
          <w:szCs w:val="22"/>
        </w:rPr>
        <w:t xml:space="preserve">that the Premier sign the Intergovernmental Agreement on behalf of </w:t>
      </w:r>
      <w:smartTag w:uri="urn:schemas-microsoft-com:office:smarttags" w:element="place">
        <w:smartTag w:uri="urn:schemas-microsoft-com:office:smarttags" w:element="State">
          <w:r w:rsidRPr="00210510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="00CE6FBA">
        <w:rPr>
          <w:rFonts w:ascii="Arial" w:hAnsi="Arial" w:cs="Arial"/>
          <w:sz w:val="22"/>
          <w:szCs w:val="22"/>
        </w:rPr>
        <w:t>.</w:t>
      </w:r>
    </w:p>
    <w:p w:rsidR="00C07656" w:rsidRPr="00C07656" w:rsidRDefault="00C07656" w:rsidP="00C07656">
      <w:pPr>
        <w:jc w:val="both"/>
        <w:rPr>
          <w:rFonts w:ascii="Arial" w:hAnsi="Arial" w:cs="Arial"/>
          <w:sz w:val="22"/>
          <w:szCs w:val="22"/>
        </w:rPr>
      </w:pPr>
    </w:p>
    <w:p w:rsidR="00EA00BF" w:rsidRPr="00C07656" w:rsidRDefault="00EA00BF" w:rsidP="00EA00BF">
      <w:pPr>
        <w:jc w:val="both"/>
        <w:rPr>
          <w:rFonts w:ascii="Arial" w:hAnsi="Arial" w:cs="Arial"/>
          <w:sz w:val="22"/>
          <w:szCs w:val="22"/>
        </w:rPr>
      </w:pPr>
    </w:p>
    <w:p w:rsidR="00EA00BF" w:rsidRPr="00C07656" w:rsidRDefault="00EA00BF" w:rsidP="003A269C">
      <w:pPr>
        <w:keepNext/>
        <w:numPr>
          <w:ilvl w:val="0"/>
          <w:numId w:val="6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6D0869" w:rsidRPr="00C07656" w:rsidRDefault="009E7C68" w:rsidP="00992EE7">
      <w:pPr>
        <w:numPr>
          <w:ilvl w:val="0"/>
          <w:numId w:val="8"/>
        </w:numPr>
        <w:spacing w:before="6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4A2AB4" w:rsidRPr="00285345">
          <w:rPr>
            <w:rStyle w:val="Hyperlink"/>
            <w:rFonts w:ascii="Arial" w:hAnsi="Arial" w:cs="Arial"/>
            <w:sz w:val="22"/>
            <w:szCs w:val="22"/>
          </w:rPr>
          <w:t xml:space="preserve">Intergovernmental Agreement on </w:t>
        </w:r>
        <w:r w:rsidR="004A2AB4" w:rsidRPr="00285345">
          <w:rPr>
            <w:rStyle w:val="Hyperlink"/>
            <w:rFonts w:ascii="Arial" w:hAnsi="Arial" w:cs="Arial"/>
            <w:i/>
            <w:sz w:val="22"/>
            <w:szCs w:val="22"/>
          </w:rPr>
          <w:t>Australia’s national arrangements for the management of security risks associated with chemicals</w:t>
        </w:r>
        <w:r w:rsidR="004A2AB4" w:rsidRPr="00285345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</w:hyperlink>
    </w:p>
    <w:p w:rsidR="000B545C" w:rsidRPr="00C07656" w:rsidRDefault="000B545C">
      <w:pPr>
        <w:rPr>
          <w:rFonts w:ascii="Arial" w:hAnsi="Arial" w:cs="Arial"/>
          <w:sz w:val="22"/>
          <w:szCs w:val="22"/>
        </w:rPr>
      </w:pPr>
    </w:p>
    <w:p w:rsidR="000B545C" w:rsidRPr="00C07656" w:rsidRDefault="000B545C">
      <w:pPr>
        <w:rPr>
          <w:rFonts w:ascii="Arial" w:hAnsi="Arial" w:cs="Arial"/>
          <w:sz w:val="22"/>
          <w:szCs w:val="22"/>
        </w:rPr>
      </w:pPr>
    </w:p>
    <w:sectPr w:rsidR="000B545C" w:rsidRPr="00C07656" w:rsidSect="00B81498">
      <w:headerReference w:type="default" r:id="rId8"/>
      <w:pgSz w:w="11907" w:h="16840" w:code="9"/>
      <w:pgMar w:top="1985" w:right="1418" w:bottom="907" w:left="1418" w:header="709" w:footer="28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54D" w:rsidRDefault="0029554D">
      <w:r>
        <w:separator/>
      </w:r>
    </w:p>
  </w:endnote>
  <w:endnote w:type="continuationSeparator" w:id="0">
    <w:p w:rsidR="0029554D" w:rsidRDefault="00295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54D" w:rsidRDefault="0029554D">
      <w:r>
        <w:separator/>
      </w:r>
    </w:p>
  </w:footnote>
  <w:footnote w:type="continuationSeparator" w:id="0">
    <w:p w:rsidR="0029554D" w:rsidRDefault="002955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446" w:rsidRPr="000400F9" w:rsidRDefault="008E6527" w:rsidP="00474424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noProof/>
        <w:sz w:val="22"/>
        <w:szCs w:val="22"/>
        <w:u w:val="singl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-218440</wp:posOffset>
          </wp:positionV>
          <wp:extent cx="1371600" cy="45720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7446">
      <w:rPr>
        <w:rFonts w:ascii="Arial" w:hAnsi="Arial" w:cs="Arial"/>
        <w:b/>
        <w:sz w:val="22"/>
        <w:szCs w:val="22"/>
        <w:u w:val="single"/>
      </w:rPr>
      <w:t>Cabinet – September 2008</w:t>
    </w:r>
  </w:p>
  <w:p w:rsidR="00C17446" w:rsidRDefault="00C17446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CC026B">
      <w:rPr>
        <w:rFonts w:ascii="Arial" w:hAnsi="Arial" w:cs="Arial"/>
        <w:b/>
        <w:sz w:val="22"/>
        <w:szCs w:val="22"/>
        <w:u w:val="single"/>
      </w:rPr>
      <w:t>C</w:t>
    </w:r>
    <w:r>
      <w:rPr>
        <w:rFonts w:ascii="Arial" w:hAnsi="Arial" w:cs="Arial"/>
        <w:b/>
        <w:sz w:val="22"/>
        <w:szCs w:val="22"/>
        <w:u w:val="single"/>
      </w:rPr>
      <w:t>ouncil of Australian Government</w:t>
    </w:r>
    <w:r w:rsidRPr="00CC026B">
      <w:rPr>
        <w:rFonts w:ascii="Arial" w:hAnsi="Arial" w:cs="Arial"/>
        <w:b/>
        <w:sz w:val="22"/>
        <w:szCs w:val="22"/>
        <w:u w:val="single"/>
      </w:rPr>
      <w:t xml:space="preserve">s (COAG) Review of Hazardous Materials - Chemicals of security concern </w:t>
    </w:r>
  </w:p>
  <w:p w:rsidR="00C17446" w:rsidRDefault="00C17446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The Premier</w:t>
    </w:r>
  </w:p>
  <w:p w:rsidR="00C17446" w:rsidRPr="000400F9" w:rsidRDefault="00C17446" w:rsidP="000400F9">
    <w:pPr>
      <w:pStyle w:val="Header"/>
      <w:pBdr>
        <w:bottom w:val="single" w:sz="8" w:space="1" w:color="auto"/>
      </w:pBdr>
      <w:rPr>
        <w:rFonts w:ascii="Arial" w:hAnsi="Arial" w:cs="Arial"/>
        <w:b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C7DD2"/>
    <w:multiLevelType w:val="hybridMultilevel"/>
    <w:tmpl w:val="5366E87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F30372"/>
    <w:multiLevelType w:val="hybridMultilevel"/>
    <w:tmpl w:val="BECADF86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4770FB"/>
    <w:multiLevelType w:val="hybridMultilevel"/>
    <w:tmpl w:val="4C88666A"/>
    <w:lvl w:ilvl="0" w:tplc="4E6874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F9033D"/>
    <w:multiLevelType w:val="hybridMultilevel"/>
    <w:tmpl w:val="B16C20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F5A71"/>
    <w:multiLevelType w:val="hybridMultilevel"/>
    <w:tmpl w:val="2DCEBE1E"/>
    <w:lvl w:ilvl="0" w:tplc="B7A0238C">
      <w:start w:val="1"/>
      <w:numFmt w:val="bullet"/>
      <w:lvlText w:val=""/>
      <w:lvlJc w:val="left"/>
      <w:pPr>
        <w:tabs>
          <w:tab w:val="num" w:pos="569"/>
        </w:tabs>
        <w:ind w:left="569" w:hanging="454"/>
      </w:pPr>
      <w:rPr>
        <w:rFonts w:ascii="Symbol" w:hAnsi="Symbol" w:hint="default"/>
        <w:color w:val="auto"/>
        <w:sz w:val="2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E5765"/>
    <w:multiLevelType w:val="hybridMultilevel"/>
    <w:tmpl w:val="2636385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66613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8D0369"/>
    <w:multiLevelType w:val="hybridMultilevel"/>
    <w:tmpl w:val="F14A6E36"/>
    <w:lvl w:ilvl="0" w:tplc="2E30464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EB4384"/>
    <w:multiLevelType w:val="hybridMultilevel"/>
    <w:tmpl w:val="CB4236AC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26B"/>
    <w:rsid w:val="00021B34"/>
    <w:rsid w:val="000400F9"/>
    <w:rsid w:val="00066725"/>
    <w:rsid w:val="000B545C"/>
    <w:rsid w:val="001141E1"/>
    <w:rsid w:val="00133013"/>
    <w:rsid w:val="00133A34"/>
    <w:rsid w:val="00160524"/>
    <w:rsid w:val="00193F91"/>
    <w:rsid w:val="002041C4"/>
    <w:rsid w:val="00210510"/>
    <w:rsid w:val="00236308"/>
    <w:rsid w:val="00254E35"/>
    <w:rsid w:val="0028053C"/>
    <w:rsid w:val="00285345"/>
    <w:rsid w:val="0029554D"/>
    <w:rsid w:val="00297B69"/>
    <w:rsid w:val="002F57E4"/>
    <w:rsid w:val="0032048B"/>
    <w:rsid w:val="00340F06"/>
    <w:rsid w:val="00346156"/>
    <w:rsid w:val="00351F2A"/>
    <w:rsid w:val="00382380"/>
    <w:rsid w:val="003A269C"/>
    <w:rsid w:val="003B59D2"/>
    <w:rsid w:val="003C3732"/>
    <w:rsid w:val="003F5098"/>
    <w:rsid w:val="00435BE5"/>
    <w:rsid w:val="00474424"/>
    <w:rsid w:val="0048019C"/>
    <w:rsid w:val="00486885"/>
    <w:rsid w:val="00486A99"/>
    <w:rsid w:val="004A2AB4"/>
    <w:rsid w:val="004E6C38"/>
    <w:rsid w:val="0056401D"/>
    <w:rsid w:val="005B1D9B"/>
    <w:rsid w:val="005B7AD2"/>
    <w:rsid w:val="006100CC"/>
    <w:rsid w:val="00644076"/>
    <w:rsid w:val="006534FB"/>
    <w:rsid w:val="006631CF"/>
    <w:rsid w:val="006B01D3"/>
    <w:rsid w:val="006B3B54"/>
    <w:rsid w:val="006D0869"/>
    <w:rsid w:val="006E6713"/>
    <w:rsid w:val="007060D7"/>
    <w:rsid w:val="00726F36"/>
    <w:rsid w:val="00727B88"/>
    <w:rsid w:val="00777834"/>
    <w:rsid w:val="007A25F4"/>
    <w:rsid w:val="007A6599"/>
    <w:rsid w:val="007F52D6"/>
    <w:rsid w:val="0082040E"/>
    <w:rsid w:val="008414C4"/>
    <w:rsid w:val="00845D3E"/>
    <w:rsid w:val="00871C09"/>
    <w:rsid w:val="008A5F1B"/>
    <w:rsid w:val="008B7E17"/>
    <w:rsid w:val="008E6527"/>
    <w:rsid w:val="008F44CD"/>
    <w:rsid w:val="00907D3A"/>
    <w:rsid w:val="00922A5B"/>
    <w:rsid w:val="00992EE7"/>
    <w:rsid w:val="009D0C12"/>
    <w:rsid w:val="009E7C68"/>
    <w:rsid w:val="009F5476"/>
    <w:rsid w:val="00A20C0E"/>
    <w:rsid w:val="00A30F55"/>
    <w:rsid w:val="00A51E7C"/>
    <w:rsid w:val="00AA128C"/>
    <w:rsid w:val="00AB6637"/>
    <w:rsid w:val="00AE1995"/>
    <w:rsid w:val="00B40BDF"/>
    <w:rsid w:val="00B81498"/>
    <w:rsid w:val="00C07656"/>
    <w:rsid w:val="00C17446"/>
    <w:rsid w:val="00C26B00"/>
    <w:rsid w:val="00C841C2"/>
    <w:rsid w:val="00C84DCE"/>
    <w:rsid w:val="00C85B71"/>
    <w:rsid w:val="00CC026B"/>
    <w:rsid w:val="00CE6FBA"/>
    <w:rsid w:val="00D0004A"/>
    <w:rsid w:val="00D30FC0"/>
    <w:rsid w:val="00D774F4"/>
    <w:rsid w:val="00DA0BF6"/>
    <w:rsid w:val="00DD3CD5"/>
    <w:rsid w:val="00DD497C"/>
    <w:rsid w:val="00E463C2"/>
    <w:rsid w:val="00EA00BF"/>
    <w:rsid w:val="00F310AB"/>
    <w:rsid w:val="00F654E5"/>
    <w:rsid w:val="00F756F8"/>
    <w:rsid w:val="00FB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5B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5BE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85B71"/>
    <w:rPr>
      <w:rFonts w:ascii="MS Shell Dlg" w:hAnsi="MS Shell Dlg" w:cs="MS Shell Dlg"/>
      <w:sz w:val="16"/>
      <w:szCs w:val="16"/>
    </w:rPr>
  </w:style>
  <w:style w:type="character" w:styleId="Hyperlink">
    <w:name w:val="Hyperlink"/>
    <w:basedOn w:val="DefaultParagraphFont"/>
    <w:rsid w:val="002853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management_security_risks_associated_IG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1114</Characters>
  <Application>Microsoft Office Word</Application>
  <DocSecurity>0</DocSecurity>
  <Lines>22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/>
  <Company/>
  <LinksUpToDate>false</LinksUpToDate>
  <CharactersWithSpaces>1292</CharactersWithSpaces>
  <SharedDoc>false</SharedDoc>
  <HyperlinkBase>https://www.cabinet.qld.gov.au/documents/2008/Sep/COAG review of hazardous materials/</HyperlinkBase>
  <HLinks>
    <vt:vector size="6" baseType="variant">
      <vt:variant>
        <vt:i4>5767243</vt:i4>
      </vt:variant>
      <vt:variant>
        <vt:i4>0</vt:i4>
      </vt:variant>
      <vt:variant>
        <vt:i4>0</vt:i4>
      </vt:variant>
      <vt:variant>
        <vt:i4>5</vt:i4>
      </vt:variant>
      <vt:variant>
        <vt:lpwstr>Attachments/management_security_risks_associated_IGA.pdf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/>
  <cp:keywords/>
  <dc:description/>
  <cp:lastModifiedBy/>
  <cp:revision>2</cp:revision>
  <cp:lastPrinted>2009-02-20T02:10:00Z</cp:lastPrinted>
  <dcterms:created xsi:type="dcterms:W3CDTF">2017-10-24T07:47:00Z</dcterms:created>
  <dcterms:modified xsi:type="dcterms:W3CDTF">2018-03-06T00:53:00Z</dcterms:modified>
  <cp:category>Intergovernmental_Agreements,Security</cp:category>
</cp:coreProperties>
</file>